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A7AC" w14:textId="77777777" w:rsidR="00661506" w:rsidRPr="00F93D1E" w:rsidRDefault="00661506" w:rsidP="00661506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8"/>
          <w:szCs w:val="28"/>
          <w:lang w:eastAsia="hr-HR"/>
        </w:rPr>
      </w:pPr>
      <w:r w:rsidRPr="00F93D1E">
        <w:rPr>
          <w:rFonts w:ascii="Times New Roman" w:eastAsia="Times New Roman" w:hAnsi="Times New Roman" w:cs="Arial"/>
          <w:b/>
          <w:sz w:val="28"/>
          <w:szCs w:val="28"/>
          <w:lang w:eastAsia="hr-HR"/>
        </w:rPr>
        <w:t>P</w:t>
      </w:r>
      <w:r>
        <w:rPr>
          <w:rFonts w:ascii="Times New Roman" w:eastAsia="Times New Roman" w:hAnsi="Times New Roman" w:cs="Arial"/>
          <w:b/>
          <w:sz w:val="28"/>
          <w:szCs w:val="28"/>
          <w:lang w:eastAsia="hr-HR"/>
        </w:rPr>
        <w:t>RILOG</w:t>
      </w:r>
      <w:r w:rsidRPr="00F93D1E">
        <w:rPr>
          <w:rFonts w:ascii="Times New Roman" w:eastAsia="Times New Roman" w:hAnsi="Times New Roman" w:cs="Arial"/>
          <w:b/>
          <w:sz w:val="28"/>
          <w:szCs w:val="28"/>
          <w:lang w:eastAsia="hr-HR"/>
        </w:rPr>
        <w:t xml:space="preserve"> 5</w:t>
      </w:r>
    </w:p>
    <w:p w14:paraId="6A791FDD" w14:textId="77777777" w:rsidR="00661506" w:rsidRPr="00F93D1E" w:rsidRDefault="00661506" w:rsidP="00661506">
      <w:pP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I.  Podaci o nadležnoj instituciji koja izrađuje godišnje objedinjeno izvješće</w:t>
      </w:r>
    </w:p>
    <w:p w14:paraId="43C84BD5" w14:textId="77777777" w:rsidR="00661506" w:rsidRPr="00F93D1E" w:rsidRDefault="00661506" w:rsidP="006615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38"/>
      </w:tblGrid>
      <w:tr w:rsidR="00661506" w:rsidRPr="00F93D1E" w14:paraId="32214071" w14:textId="77777777" w:rsidTr="006A214C">
        <w:tc>
          <w:tcPr>
            <w:tcW w:w="3348" w:type="dxa"/>
            <w:shd w:val="clear" w:color="auto" w:fill="auto"/>
          </w:tcPr>
          <w:p w14:paraId="76120F74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F93D1E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Naziv institucije</w:t>
            </w:r>
          </w:p>
        </w:tc>
        <w:tc>
          <w:tcPr>
            <w:tcW w:w="5938" w:type="dxa"/>
            <w:shd w:val="clear" w:color="auto" w:fill="auto"/>
          </w:tcPr>
          <w:p w14:paraId="2DE7D69E" w14:textId="5A0E03DB" w:rsidR="00661506" w:rsidRPr="00F93D1E" w:rsidRDefault="00B82769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OPĆINA ŠANDROVAC</w:t>
            </w:r>
          </w:p>
        </w:tc>
      </w:tr>
      <w:tr w:rsidR="00661506" w:rsidRPr="00F93D1E" w14:paraId="691E30D0" w14:textId="77777777" w:rsidTr="006A214C">
        <w:tc>
          <w:tcPr>
            <w:tcW w:w="3348" w:type="dxa"/>
            <w:shd w:val="clear" w:color="auto" w:fill="auto"/>
          </w:tcPr>
          <w:p w14:paraId="40B20F1C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F93D1E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Adresa i poštanski broj</w:t>
            </w:r>
          </w:p>
        </w:tc>
        <w:tc>
          <w:tcPr>
            <w:tcW w:w="5938" w:type="dxa"/>
            <w:shd w:val="clear" w:color="auto" w:fill="auto"/>
          </w:tcPr>
          <w:p w14:paraId="09FA79C5" w14:textId="770886CF" w:rsidR="00661506" w:rsidRPr="00F93D1E" w:rsidRDefault="00B82769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BJELOVARSKA 6, 43227 ŠANDROVAC</w:t>
            </w:r>
          </w:p>
        </w:tc>
      </w:tr>
    </w:tbl>
    <w:p w14:paraId="464388E2" w14:textId="77777777" w:rsidR="00661506" w:rsidRPr="00F93D1E" w:rsidRDefault="00661506" w:rsidP="00661506">
      <w:pPr>
        <w:tabs>
          <w:tab w:val="left" w:pos="3708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27E72078" w14:textId="77777777" w:rsidR="00661506" w:rsidRPr="00F93D1E" w:rsidRDefault="00661506" w:rsidP="00661506">
      <w:pP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II.  Podaci o osobi za nepravilnosti/povjerljivoj osobi koja je ujedno osoba za nepravilnosti</w:t>
      </w:r>
    </w:p>
    <w:p w14:paraId="68D55151" w14:textId="77777777" w:rsidR="00661506" w:rsidRPr="00F93D1E" w:rsidRDefault="00661506" w:rsidP="00661506">
      <w:pPr>
        <w:tabs>
          <w:tab w:val="left" w:pos="3708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38"/>
      </w:tblGrid>
      <w:tr w:rsidR="00661506" w:rsidRPr="00F93D1E" w14:paraId="6EE53D08" w14:textId="77777777" w:rsidTr="006A214C">
        <w:tc>
          <w:tcPr>
            <w:tcW w:w="3348" w:type="dxa"/>
            <w:shd w:val="clear" w:color="auto" w:fill="auto"/>
          </w:tcPr>
          <w:p w14:paraId="5A9D7354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F93D1E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5938" w:type="dxa"/>
            <w:shd w:val="clear" w:color="auto" w:fill="auto"/>
          </w:tcPr>
          <w:p w14:paraId="655E54B9" w14:textId="15AB2981" w:rsidR="00661506" w:rsidRPr="00F93D1E" w:rsidRDefault="00B82769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 xml:space="preserve">IVANA FOČIĆ,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dipl.iur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.</w:t>
            </w:r>
          </w:p>
        </w:tc>
      </w:tr>
      <w:tr w:rsidR="00661506" w:rsidRPr="00F93D1E" w14:paraId="11B1C596" w14:textId="77777777" w:rsidTr="006A214C">
        <w:tc>
          <w:tcPr>
            <w:tcW w:w="3348" w:type="dxa"/>
            <w:shd w:val="clear" w:color="auto" w:fill="auto"/>
          </w:tcPr>
          <w:p w14:paraId="6B635776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F93D1E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Telefon</w:t>
            </w:r>
          </w:p>
        </w:tc>
        <w:tc>
          <w:tcPr>
            <w:tcW w:w="5938" w:type="dxa"/>
            <w:shd w:val="clear" w:color="auto" w:fill="auto"/>
          </w:tcPr>
          <w:p w14:paraId="5D1F37EF" w14:textId="16085D2F" w:rsidR="00661506" w:rsidRPr="00F93D1E" w:rsidRDefault="00B82769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043/874128</w:t>
            </w:r>
          </w:p>
        </w:tc>
      </w:tr>
      <w:tr w:rsidR="00661506" w:rsidRPr="00F93D1E" w14:paraId="782DBE5F" w14:textId="77777777" w:rsidTr="006A214C">
        <w:tc>
          <w:tcPr>
            <w:tcW w:w="3348" w:type="dxa"/>
            <w:shd w:val="clear" w:color="auto" w:fill="auto"/>
          </w:tcPr>
          <w:p w14:paraId="6BF5C556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F93D1E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Fax</w:t>
            </w:r>
          </w:p>
        </w:tc>
        <w:tc>
          <w:tcPr>
            <w:tcW w:w="5938" w:type="dxa"/>
            <w:shd w:val="clear" w:color="auto" w:fill="auto"/>
          </w:tcPr>
          <w:p w14:paraId="4EA056C6" w14:textId="21B13C95" w:rsidR="00661506" w:rsidRPr="00F93D1E" w:rsidRDefault="00B82769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043/874366</w:t>
            </w:r>
          </w:p>
        </w:tc>
      </w:tr>
      <w:tr w:rsidR="00661506" w:rsidRPr="00F93D1E" w14:paraId="19F22798" w14:textId="77777777" w:rsidTr="006A214C">
        <w:tc>
          <w:tcPr>
            <w:tcW w:w="3348" w:type="dxa"/>
            <w:shd w:val="clear" w:color="auto" w:fill="auto"/>
          </w:tcPr>
          <w:p w14:paraId="0DED378E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F93D1E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5938" w:type="dxa"/>
            <w:shd w:val="clear" w:color="auto" w:fill="auto"/>
          </w:tcPr>
          <w:p w14:paraId="6078EB92" w14:textId="36B272AA" w:rsidR="00661506" w:rsidRPr="00F93D1E" w:rsidRDefault="00B82769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opcina</w:t>
            </w:r>
            <w:r w:rsidR="00B01EAB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@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sandrovac.hr</w:t>
            </w:r>
          </w:p>
        </w:tc>
      </w:tr>
    </w:tbl>
    <w:p w14:paraId="79E5A6BE" w14:textId="77777777" w:rsidR="00661506" w:rsidRPr="005F271B" w:rsidRDefault="00661506" w:rsidP="006615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lang w:eastAsia="hr-HR"/>
        </w:rPr>
      </w:pPr>
    </w:p>
    <w:p w14:paraId="7A3AAD86" w14:textId="77777777" w:rsidR="00661506" w:rsidRPr="00F93D1E" w:rsidRDefault="00661506" w:rsidP="0066150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hr-HR"/>
        </w:rPr>
      </w:pPr>
      <w:r w:rsidRPr="00F93D1E">
        <w:rPr>
          <w:rFonts w:ascii="Times New Roman" w:eastAsia="Times New Roman" w:hAnsi="Times New Roman" w:cs="Arial"/>
          <w:b/>
          <w:sz w:val="28"/>
          <w:szCs w:val="28"/>
          <w:lang w:eastAsia="hr-HR"/>
        </w:rPr>
        <w:t>GODIŠNJE OBJEDINJENO IZVJEŠĆE O NEPRAVILNOSTIMA</w:t>
      </w:r>
    </w:p>
    <w:p w14:paraId="381FDA1A" w14:textId="4ACB997C" w:rsidR="00661506" w:rsidRPr="00F93D1E" w:rsidRDefault="00661506" w:rsidP="0066150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hr-HR"/>
        </w:rPr>
      </w:pPr>
      <w:r w:rsidRPr="00F93D1E">
        <w:rPr>
          <w:rFonts w:ascii="Times New Roman" w:eastAsia="Times New Roman" w:hAnsi="Times New Roman" w:cs="Arial"/>
          <w:b/>
          <w:sz w:val="28"/>
          <w:szCs w:val="28"/>
          <w:lang w:eastAsia="hr-HR"/>
        </w:rPr>
        <w:t>ZA 20</w:t>
      </w:r>
      <w:r w:rsidR="00B82769">
        <w:rPr>
          <w:rFonts w:ascii="Times New Roman" w:eastAsia="Times New Roman" w:hAnsi="Times New Roman" w:cs="Arial"/>
          <w:b/>
          <w:sz w:val="28"/>
          <w:szCs w:val="28"/>
          <w:lang w:eastAsia="hr-HR"/>
        </w:rPr>
        <w:t>2</w:t>
      </w:r>
      <w:r w:rsidR="001A7C81">
        <w:rPr>
          <w:rFonts w:ascii="Times New Roman" w:eastAsia="Times New Roman" w:hAnsi="Times New Roman" w:cs="Arial"/>
          <w:b/>
          <w:sz w:val="28"/>
          <w:szCs w:val="28"/>
          <w:lang w:eastAsia="hr-HR"/>
        </w:rPr>
        <w:t>2</w:t>
      </w:r>
      <w:r w:rsidRPr="00F93D1E">
        <w:rPr>
          <w:rFonts w:ascii="Times New Roman" w:eastAsia="Times New Roman" w:hAnsi="Times New Roman" w:cs="Arial"/>
          <w:b/>
          <w:sz w:val="28"/>
          <w:szCs w:val="28"/>
          <w:lang w:eastAsia="hr-HR"/>
        </w:rPr>
        <w:t>. GODINU</w:t>
      </w:r>
    </w:p>
    <w:p w14:paraId="38FEEAFE" w14:textId="77777777" w:rsidR="00661506" w:rsidRPr="005F271B" w:rsidRDefault="00661506" w:rsidP="00661506">
      <w:pPr>
        <w:spacing w:after="0" w:line="240" w:lineRule="auto"/>
        <w:rPr>
          <w:rFonts w:ascii="Times New Roman" w:eastAsia="Times New Roman" w:hAnsi="Times New Roman" w:cs="Arial"/>
          <w:b/>
          <w:lang w:eastAsia="hr-HR"/>
        </w:rPr>
      </w:pPr>
    </w:p>
    <w:p w14:paraId="2689DA0E" w14:textId="77777777" w:rsidR="00661506" w:rsidRPr="00F93D1E" w:rsidRDefault="00661506" w:rsidP="00661506">
      <w:pP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III.  Pregled podataka o nepravilnostima po institucijama</w:t>
      </w:r>
    </w:p>
    <w:p w14:paraId="117F2561" w14:textId="77777777" w:rsidR="00661506" w:rsidRPr="005F271B" w:rsidRDefault="00661506" w:rsidP="00661506">
      <w:pPr>
        <w:spacing w:after="0" w:line="240" w:lineRule="auto"/>
        <w:rPr>
          <w:rFonts w:ascii="Times New Roman" w:eastAsia="Times New Roman" w:hAnsi="Times New Roman" w:cs="Arial"/>
          <w:b/>
          <w:lang w:eastAsia="hr-HR"/>
        </w:rPr>
      </w:pPr>
    </w:p>
    <w:p w14:paraId="55C9A8FE" w14:textId="77777777" w:rsidR="00661506" w:rsidRDefault="00661506" w:rsidP="00661506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Nadležna institucija koja izrađuje godišnje objedinjeno izvješće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66"/>
        <w:gridCol w:w="4953"/>
        <w:gridCol w:w="1824"/>
        <w:gridCol w:w="4366"/>
        <w:gridCol w:w="974"/>
        <w:gridCol w:w="1312"/>
      </w:tblGrid>
      <w:tr w:rsidR="00661506" w14:paraId="7CC27D14" w14:textId="77777777" w:rsidTr="006A214C">
        <w:tc>
          <w:tcPr>
            <w:tcW w:w="1365" w:type="dxa"/>
            <w:vMerge w:val="restart"/>
          </w:tcPr>
          <w:p w14:paraId="3464FF4D" w14:textId="77777777" w:rsidR="00661506" w:rsidRPr="003879A7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Ukupan broj utvrđenih nepravilnosti</w:t>
            </w:r>
          </w:p>
        </w:tc>
        <w:tc>
          <w:tcPr>
            <w:tcW w:w="5151" w:type="dxa"/>
            <w:vMerge w:val="restart"/>
          </w:tcPr>
          <w:p w14:paraId="21A2FD73" w14:textId="77777777" w:rsidR="00661506" w:rsidRDefault="00661506" w:rsidP="006A214C">
            <w:pPr>
              <w:jc w:val="center"/>
              <w:rPr>
                <w:rFonts w:ascii="Times New Roman" w:eastAsia="Calibri" w:hAnsi="Times New Roman" w:cs="Arial"/>
                <w:lang w:eastAsia="hr-HR"/>
              </w:rPr>
            </w:pPr>
          </w:p>
          <w:p w14:paraId="04E1DB67" w14:textId="77777777" w:rsidR="00661506" w:rsidRPr="003879A7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Pregled utvrđenih nepravilnosti prema vrstama nepravilnosti</w:t>
            </w:r>
            <w:r>
              <w:rPr>
                <w:rFonts w:ascii="Times New Roman" w:eastAsia="Calibri" w:hAnsi="Times New Roman" w:cs="Arial"/>
                <w:lang w:eastAsia="hr-HR"/>
              </w:rPr>
              <w:t xml:space="preserve"> (</w:t>
            </w:r>
            <w:r w:rsidRPr="00936092">
              <w:rPr>
                <w:rFonts w:ascii="Times New Roman" w:eastAsia="Calibri" w:hAnsi="Times New Roman" w:cs="Arial"/>
                <w:i/>
                <w:lang w:eastAsia="hr-HR"/>
              </w:rPr>
              <w:t>upisati ukupan broj</w:t>
            </w:r>
            <w:r>
              <w:rPr>
                <w:rFonts w:ascii="Times New Roman" w:eastAsia="Calibri" w:hAnsi="Times New Roman" w:cs="Arial"/>
                <w:lang w:eastAsia="hr-HR"/>
              </w:rPr>
              <w:t>)</w:t>
            </w:r>
          </w:p>
        </w:tc>
        <w:tc>
          <w:tcPr>
            <w:tcW w:w="1841" w:type="dxa"/>
            <w:vMerge w:val="restart"/>
          </w:tcPr>
          <w:p w14:paraId="67AAC1DA" w14:textId="77777777" w:rsidR="00661506" w:rsidRPr="003879A7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Ukupna procjena fiskalnog učinka za utvrđene nepravilnosti</w:t>
            </w:r>
          </w:p>
        </w:tc>
        <w:tc>
          <w:tcPr>
            <w:tcW w:w="4538" w:type="dxa"/>
            <w:vMerge w:val="restart"/>
          </w:tcPr>
          <w:p w14:paraId="1CDBB452" w14:textId="77777777" w:rsidR="00661506" w:rsidRPr="003879A7" w:rsidRDefault="00661506" w:rsidP="006A214C">
            <w:pPr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Poduzete mjere</w:t>
            </w:r>
          </w:p>
          <w:p w14:paraId="33A16563" w14:textId="77777777" w:rsidR="00661506" w:rsidRPr="003879A7" w:rsidRDefault="00661506" w:rsidP="006A214C">
            <w:pPr>
              <w:jc w:val="center"/>
              <w:rPr>
                <w:rFonts w:ascii="Times New Roman" w:eastAsia="Times New Roman" w:hAnsi="Times New Roman" w:cs="Arial"/>
                <w:i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i/>
                <w:lang w:eastAsia="hr-HR"/>
              </w:rPr>
              <w:t>(od ukupnog broja utvrđenih nepravilnosti navesti broj nepravilnosti za koje su poduzete mjere od a. do f)</w:t>
            </w:r>
          </w:p>
        </w:tc>
        <w:tc>
          <w:tcPr>
            <w:tcW w:w="1900" w:type="dxa"/>
            <w:gridSpan w:val="2"/>
          </w:tcPr>
          <w:p w14:paraId="51BB5843" w14:textId="77777777" w:rsidR="00661506" w:rsidRPr="003879A7" w:rsidRDefault="00661506" w:rsidP="006A214C">
            <w:pPr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Status rješavanja utvrđenih nepravilnosti</w:t>
            </w:r>
          </w:p>
          <w:p w14:paraId="1B35DF41" w14:textId="77777777" w:rsidR="00661506" w:rsidRPr="003879A7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i/>
                <w:lang w:eastAsia="hr-HR"/>
              </w:rPr>
              <w:t>(navesti broj)</w:t>
            </w:r>
          </w:p>
        </w:tc>
      </w:tr>
      <w:tr w:rsidR="00661506" w14:paraId="00A2CAC6" w14:textId="77777777" w:rsidTr="006A214C">
        <w:trPr>
          <w:trHeight w:val="315"/>
        </w:trPr>
        <w:tc>
          <w:tcPr>
            <w:tcW w:w="1365" w:type="dxa"/>
            <w:vMerge/>
          </w:tcPr>
          <w:p w14:paraId="4C455882" w14:textId="77777777" w:rsidR="00661506" w:rsidRDefault="00661506" w:rsidP="006A214C">
            <w:pPr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</w:tc>
        <w:tc>
          <w:tcPr>
            <w:tcW w:w="5151" w:type="dxa"/>
            <w:vMerge/>
          </w:tcPr>
          <w:p w14:paraId="1B6150F7" w14:textId="77777777" w:rsidR="00661506" w:rsidRPr="00F93D1E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41" w:type="dxa"/>
            <w:vMerge/>
          </w:tcPr>
          <w:p w14:paraId="7F6BD01E" w14:textId="77777777" w:rsidR="00661506" w:rsidRDefault="00661506" w:rsidP="006A214C">
            <w:pPr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</w:tc>
        <w:tc>
          <w:tcPr>
            <w:tcW w:w="4538" w:type="dxa"/>
            <w:vMerge/>
          </w:tcPr>
          <w:p w14:paraId="661C1E89" w14:textId="77777777" w:rsidR="00661506" w:rsidRPr="00F93D1E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77" w:type="dxa"/>
          </w:tcPr>
          <w:p w14:paraId="5FCC4F8D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z</w:t>
            </w:r>
            <w:r w:rsidRPr="00BC014F">
              <w:rPr>
                <w:rFonts w:ascii="Times New Roman" w:eastAsia="Times New Roman" w:hAnsi="Times New Roman" w:cs="Arial"/>
                <w:lang w:eastAsia="hr-HR"/>
              </w:rPr>
              <w:t>atvoren</w:t>
            </w:r>
          </w:p>
        </w:tc>
        <w:tc>
          <w:tcPr>
            <w:tcW w:w="1323" w:type="dxa"/>
          </w:tcPr>
          <w:p w14:paraId="3C14AFA3" w14:textId="77777777" w:rsidR="00661506" w:rsidRPr="00BC014F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 xml:space="preserve">u </w:t>
            </w:r>
            <w:r w:rsidRPr="00BC014F">
              <w:rPr>
                <w:rFonts w:ascii="Times New Roman" w:eastAsia="Times New Roman" w:hAnsi="Times New Roman" w:cs="Arial"/>
                <w:lang w:eastAsia="hr-HR"/>
              </w:rPr>
              <w:t>rješavanju</w:t>
            </w:r>
          </w:p>
        </w:tc>
      </w:tr>
      <w:tr w:rsidR="00661506" w14:paraId="5F9CF29F" w14:textId="77777777" w:rsidTr="006A214C">
        <w:trPr>
          <w:trHeight w:val="70"/>
        </w:trPr>
        <w:tc>
          <w:tcPr>
            <w:tcW w:w="1365" w:type="dxa"/>
          </w:tcPr>
          <w:p w14:paraId="0049B725" w14:textId="77777777" w:rsidR="00661506" w:rsidRDefault="00661506" w:rsidP="006A214C">
            <w:pPr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  <w:p w14:paraId="2703B62C" w14:textId="77777777" w:rsidR="00661506" w:rsidRDefault="00661506" w:rsidP="006A214C">
            <w:pPr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  <w:p w14:paraId="54709002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  <w:p w14:paraId="7D517EE1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  <w:p w14:paraId="3A7D7BFE" w14:textId="1B9826C3" w:rsidR="00661506" w:rsidRPr="00BC014F" w:rsidRDefault="00B82769" w:rsidP="006A214C">
            <w:pPr>
              <w:jc w:val="center"/>
              <w:rPr>
                <w:rFonts w:ascii="Times New Roman" w:eastAsia="Times New Roman" w:hAnsi="Times New Roman" w:cs="Arial"/>
                <w:b/>
                <w:lang w:eastAsia="hr-HR"/>
              </w:rPr>
            </w:pPr>
            <w:r>
              <w:rPr>
                <w:rFonts w:ascii="Times New Roman" w:eastAsia="Times New Roman" w:hAnsi="Times New Roman" w:cs="Arial"/>
                <w:b/>
                <w:lang w:eastAsia="hr-HR"/>
              </w:rPr>
              <w:t>0</w:t>
            </w:r>
          </w:p>
        </w:tc>
        <w:tc>
          <w:tcPr>
            <w:tcW w:w="5151" w:type="dxa"/>
          </w:tcPr>
          <w:p w14:paraId="7B0A9BA8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a. nepravilnost za koju nisu propisane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prekršajne</w:t>
            </w:r>
          </w:p>
          <w:p w14:paraId="61027ACF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odredbe</w:t>
            </w:r>
          </w:p>
          <w:p w14:paraId="372E3DED" w14:textId="77777777" w:rsidR="00661506" w:rsidRPr="00325DC1" w:rsidRDefault="00661506" w:rsidP="006A214C">
            <w:pPr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</w:pPr>
          </w:p>
          <w:p w14:paraId="040A8811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b. nepravilnost koja ima obilježje prekršaja </w:t>
            </w:r>
          </w:p>
          <w:p w14:paraId="231294EC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sukladno Zakonu o proračunu</w:t>
            </w:r>
          </w:p>
          <w:p w14:paraId="1AE7E3AD" w14:textId="77777777" w:rsidR="00661506" w:rsidRPr="00325DC1" w:rsidRDefault="00661506" w:rsidP="006A214C">
            <w:pPr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</w:pPr>
          </w:p>
          <w:p w14:paraId="4D161154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c. nepravilnost koja ima obilježje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p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rekršaja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62A3A72B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sukladno Zakonu o računovodstvu</w:t>
            </w:r>
          </w:p>
          <w:p w14:paraId="3B510CCA" w14:textId="77777777" w:rsidR="00661506" w:rsidRPr="00325DC1" w:rsidRDefault="00661506" w:rsidP="006A214C">
            <w:pPr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</w:pPr>
          </w:p>
          <w:p w14:paraId="2F647800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d. nepravilnost koja ima obilježje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prekršaja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3C5C70F1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sukladno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p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osebnim zakonima iz nadležnosti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</w:t>
            </w:r>
          </w:p>
          <w:p w14:paraId="41659854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drugih tijela državne uprave</w:t>
            </w:r>
          </w:p>
          <w:p w14:paraId="7191B2FE" w14:textId="77777777" w:rsidR="00661506" w:rsidRPr="00325DC1" w:rsidRDefault="00661506" w:rsidP="006A214C">
            <w:pPr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</w:pPr>
          </w:p>
          <w:p w14:paraId="7D8CAA5D" w14:textId="77777777" w:rsidR="00661506" w:rsidRPr="00BC014F" w:rsidRDefault="00661506" w:rsidP="006A214C">
            <w:pPr>
              <w:rPr>
                <w:rFonts w:ascii="Times New Roman" w:eastAsia="Times New Roman" w:hAnsi="Times New Roman" w:cs="Arial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e. sumnja na kazneno djelo</w:t>
            </w:r>
          </w:p>
        </w:tc>
        <w:tc>
          <w:tcPr>
            <w:tcW w:w="1841" w:type="dxa"/>
          </w:tcPr>
          <w:p w14:paraId="1870A7CD" w14:textId="77777777" w:rsidR="00661506" w:rsidRDefault="00661506" w:rsidP="006A214C">
            <w:pPr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  <w:p w14:paraId="34E21A3F" w14:textId="77777777" w:rsidR="00661506" w:rsidRDefault="00661506" w:rsidP="006A214C">
            <w:pPr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  <w:p w14:paraId="6115B442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  <w:p w14:paraId="18B12BDC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  <w:p w14:paraId="5FEC4F44" w14:textId="77777777" w:rsidR="00661506" w:rsidRPr="00BC014F" w:rsidRDefault="00661506" w:rsidP="006A214C">
            <w:pPr>
              <w:jc w:val="center"/>
              <w:rPr>
                <w:rFonts w:ascii="Times New Roman" w:eastAsia="Times New Roman" w:hAnsi="Times New Roman" w:cs="Arial"/>
                <w:b/>
                <w:lang w:eastAsia="hr-HR"/>
              </w:rPr>
            </w:pPr>
            <w:r>
              <w:rPr>
                <w:rFonts w:ascii="Times New Roman" w:eastAsia="Times New Roman" w:hAnsi="Times New Roman" w:cs="Arial"/>
                <w:b/>
                <w:lang w:eastAsia="hr-HR"/>
              </w:rPr>
              <w:t xml:space="preserve">____________ </w:t>
            </w:r>
            <w:r w:rsidRPr="00325DC1">
              <w:rPr>
                <w:rFonts w:ascii="Times New Roman" w:eastAsia="Times New Roman" w:hAnsi="Times New Roman" w:cs="Arial"/>
                <w:lang w:eastAsia="hr-HR"/>
              </w:rPr>
              <w:t>kn</w:t>
            </w:r>
          </w:p>
        </w:tc>
        <w:tc>
          <w:tcPr>
            <w:tcW w:w="4538" w:type="dxa"/>
          </w:tcPr>
          <w:p w14:paraId="07A9D453" w14:textId="77777777" w:rsidR="00661506" w:rsidRPr="00F93D1E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a. nalog za otklanjanje nepravilnosti </w:t>
            </w:r>
          </w:p>
          <w:p w14:paraId="194327DB" w14:textId="77777777" w:rsidR="00661506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b. dostava na postupanje ustrojstvenoj </w:t>
            </w:r>
          </w:p>
          <w:p w14:paraId="405CBCC6" w14:textId="77777777" w:rsidR="00661506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j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edinici Ministarstva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f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inancija u čijem je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40C2C4F5" w14:textId="77777777" w:rsidR="00661506" w:rsidRPr="00F93D1E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djelokrugu proračunski nadzor</w:t>
            </w:r>
          </w:p>
          <w:p w14:paraId="0B0ABA5B" w14:textId="77777777" w:rsidR="00661506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c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 dostava na postupanje Ministarstvu </w:t>
            </w:r>
          </w:p>
          <w:p w14:paraId="359BF63F" w14:textId="77777777" w:rsidR="00661506" w:rsidRPr="00F93D1E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financija, Poreznoj upravi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3B42A9C6" w14:textId="77777777" w:rsidR="00661506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d. dostava na postupanje nadležnom </w:t>
            </w:r>
          </w:p>
          <w:p w14:paraId="0777F76F" w14:textId="77777777" w:rsidR="00661506" w:rsidRPr="00F93D1E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tijelu državne uprave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205C2362" w14:textId="77777777" w:rsidR="00661506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e. dostava na postupanje nadležnom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09C63A13" w14:textId="77777777" w:rsidR="00661506" w:rsidRPr="00F93D1E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državnom odvjetništvu </w:t>
            </w:r>
          </w:p>
          <w:p w14:paraId="14AEABB8" w14:textId="77777777" w:rsidR="00661506" w:rsidRPr="00325DC1" w:rsidRDefault="00661506" w:rsidP="006A214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0BFE69E5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f. ostalo</w:t>
            </w:r>
          </w:p>
          <w:p w14:paraId="3A312493" w14:textId="77777777" w:rsidR="00661506" w:rsidRPr="00BC014F" w:rsidRDefault="00661506" w:rsidP="006A214C">
            <w:pPr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</w:tc>
        <w:tc>
          <w:tcPr>
            <w:tcW w:w="577" w:type="dxa"/>
          </w:tcPr>
          <w:p w14:paraId="0A54DF97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</w:p>
          <w:p w14:paraId="75126291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</w:p>
          <w:p w14:paraId="5D5C5627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</w:p>
          <w:p w14:paraId="3A61EB36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</w:p>
          <w:p w14:paraId="598956AD" w14:textId="77777777" w:rsidR="00661506" w:rsidRPr="00BC014F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____</w:t>
            </w:r>
          </w:p>
        </w:tc>
        <w:tc>
          <w:tcPr>
            <w:tcW w:w="1323" w:type="dxa"/>
          </w:tcPr>
          <w:p w14:paraId="04CEFF72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</w:p>
          <w:p w14:paraId="142A6EAA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</w:p>
          <w:p w14:paraId="3AE436B7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</w:p>
          <w:p w14:paraId="6013E4D8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</w:p>
          <w:p w14:paraId="763F0E8D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____</w:t>
            </w:r>
          </w:p>
          <w:p w14:paraId="6C1E407D" w14:textId="77777777" w:rsidR="00661506" w:rsidRPr="00BC014F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661506" w14:paraId="79D45AF2" w14:textId="77777777" w:rsidTr="006A214C">
        <w:tc>
          <w:tcPr>
            <w:tcW w:w="14795" w:type="dxa"/>
            <w:gridSpan w:val="6"/>
          </w:tcPr>
          <w:p w14:paraId="2314974E" w14:textId="77777777" w:rsidR="00661506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 w:rsidRPr="00FC0901">
              <w:rPr>
                <w:rFonts w:ascii="Times New Roman" w:eastAsia="Times New Roman" w:hAnsi="Times New Roman" w:cs="Arial"/>
                <w:lang w:eastAsia="hr-HR"/>
              </w:rPr>
              <w:lastRenderedPageBreak/>
              <w:t>Kratak opis po svakoj utvrđenoj nepravilnosti</w:t>
            </w:r>
          </w:p>
          <w:p w14:paraId="67FD4122" w14:textId="77777777" w:rsidR="00661506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1.</w:t>
            </w:r>
          </w:p>
          <w:p w14:paraId="79B89F39" w14:textId="77777777" w:rsidR="00661506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2.</w:t>
            </w:r>
          </w:p>
          <w:p w14:paraId="3AC140CC" w14:textId="77777777" w:rsidR="00661506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3.</w:t>
            </w:r>
          </w:p>
          <w:p w14:paraId="22DFABF3" w14:textId="77777777" w:rsidR="00661506" w:rsidRPr="00FC0901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…</w:t>
            </w:r>
          </w:p>
        </w:tc>
      </w:tr>
    </w:tbl>
    <w:p w14:paraId="62B1F5AA" w14:textId="77777777" w:rsidR="00661506" w:rsidRPr="00F93D1E" w:rsidRDefault="00661506" w:rsidP="00661506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</w:p>
    <w:p w14:paraId="570154F4" w14:textId="77777777" w:rsidR="00661506" w:rsidRPr="00F93D1E" w:rsidRDefault="00661506" w:rsidP="00661506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Pregled po institucijama iz nadležnosti</w:t>
      </w:r>
    </w:p>
    <w:p w14:paraId="692502DC" w14:textId="77777777" w:rsidR="00661506" w:rsidRPr="00F93D1E" w:rsidRDefault="00661506" w:rsidP="00661506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022"/>
        <w:gridCol w:w="3969"/>
        <w:gridCol w:w="1701"/>
        <w:gridCol w:w="4138"/>
        <w:gridCol w:w="1123"/>
        <w:gridCol w:w="1317"/>
      </w:tblGrid>
      <w:tr w:rsidR="00661506" w:rsidRPr="00F93D1E" w14:paraId="5571243F" w14:textId="77777777" w:rsidTr="00B82769">
        <w:tc>
          <w:tcPr>
            <w:tcW w:w="1515" w:type="dxa"/>
            <w:vMerge w:val="restart"/>
            <w:shd w:val="clear" w:color="auto" w:fill="auto"/>
          </w:tcPr>
          <w:p w14:paraId="4BEB932E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</w:p>
          <w:p w14:paraId="277A1CB6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</w:p>
          <w:p w14:paraId="12AC3328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>
              <w:rPr>
                <w:rFonts w:ascii="Times New Roman" w:eastAsia="Calibri" w:hAnsi="Times New Roman" w:cs="Arial"/>
                <w:lang w:eastAsia="hr-HR"/>
              </w:rPr>
              <w:t>Naziv in</w:t>
            </w:r>
            <w:r w:rsidRPr="0093708C">
              <w:rPr>
                <w:rFonts w:ascii="Times New Roman" w:eastAsia="Calibri" w:hAnsi="Times New Roman" w:cs="Arial"/>
                <w:lang w:eastAsia="hr-HR"/>
              </w:rPr>
              <w:t>stitucij</w:t>
            </w:r>
            <w:r>
              <w:rPr>
                <w:rFonts w:ascii="Times New Roman" w:eastAsia="Calibri" w:hAnsi="Times New Roman" w:cs="Arial"/>
                <w:lang w:eastAsia="hr-HR"/>
              </w:rPr>
              <w:t>e</w:t>
            </w:r>
          </w:p>
          <w:p w14:paraId="7333527B" w14:textId="77777777" w:rsidR="00661506" w:rsidRPr="0093708C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</w:p>
        </w:tc>
        <w:tc>
          <w:tcPr>
            <w:tcW w:w="1022" w:type="dxa"/>
            <w:vMerge w:val="restart"/>
            <w:shd w:val="clear" w:color="auto" w:fill="auto"/>
          </w:tcPr>
          <w:p w14:paraId="12F0276E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</w:p>
          <w:p w14:paraId="22256C6C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Ukupan broj utvrđenih nepravilnosti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10BD2D53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</w:p>
          <w:p w14:paraId="44808492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Pregled utvrđenih nepravilnosti prema vrstama nepravilnosti</w:t>
            </w:r>
            <w:r>
              <w:rPr>
                <w:rFonts w:ascii="Times New Roman" w:eastAsia="Calibri" w:hAnsi="Times New Roman" w:cs="Arial"/>
                <w:lang w:eastAsia="hr-HR"/>
              </w:rPr>
              <w:t xml:space="preserve"> </w:t>
            </w:r>
          </w:p>
          <w:p w14:paraId="116AB074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>
              <w:rPr>
                <w:rFonts w:ascii="Times New Roman" w:eastAsia="Calibri" w:hAnsi="Times New Roman" w:cs="Arial"/>
                <w:lang w:eastAsia="hr-HR"/>
              </w:rPr>
              <w:t>(</w:t>
            </w:r>
            <w:r w:rsidRPr="00936092">
              <w:rPr>
                <w:rFonts w:ascii="Times New Roman" w:eastAsia="Calibri" w:hAnsi="Times New Roman" w:cs="Arial"/>
                <w:i/>
                <w:lang w:eastAsia="hr-HR"/>
              </w:rPr>
              <w:t>upisati ukupan broj</w:t>
            </w:r>
            <w:r>
              <w:rPr>
                <w:rFonts w:ascii="Times New Roman" w:eastAsia="Calibri" w:hAnsi="Times New Roman" w:cs="Arial"/>
                <w:lang w:eastAsia="hr-HR"/>
              </w:rPr>
              <w:t>)</w:t>
            </w:r>
          </w:p>
          <w:p w14:paraId="45001CB2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059A83D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Ukupna procjena fiskalnog učinka za utvrđene nepravilnosti</w:t>
            </w:r>
          </w:p>
        </w:tc>
        <w:tc>
          <w:tcPr>
            <w:tcW w:w="4138" w:type="dxa"/>
            <w:vMerge w:val="restart"/>
            <w:shd w:val="clear" w:color="auto" w:fill="auto"/>
          </w:tcPr>
          <w:p w14:paraId="7A980240" w14:textId="77777777" w:rsidR="00661506" w:rsidRPr="003879A7" w:rsidRDefault="00661506" w:rsidP="006A214C">
            <w:pPr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Poduzete mjere</w:t>
            </w:r>
          </w:p>
          <w:p w14:paraId="349B4624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i/>
                <w:lang w:eastAsia="hr-HR"/>
              </w:rPr>
              <w:t>(od ukupnog broja utvrđenih nepravilnosti navesti broj nepravilnosti za koje su poduzete mjere od a. do f)</w:t>
            </w:r>
          </w:p>
        </w:tc>
        <w:tc>
          <w:tcPr>
            <w:tcW w:w="2440" w:type="dxa"/>
            <w:gridSpan w:val="2"/>
            <w:shd w:val="clear" w:color="auto" w:fill="auto"/>
          </w:tcPr>
          <w:p w14:paraId="43DE9457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 xml:space="preserve">Status rješavanja prijavljenih nepravilnosti </w:t>
            </w:r>
          </w:p>
          <w:p w14:paraId="4CEDAF76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i/>
                <w:lang w:eastAsia="hr-HR"/>
              </w:rPr>
              <w:t>(navesti broj)</w:t>
            </w:r>
          </w:p>
        </w:tc>
      </w:tr>
      <w:tr w:rsidR="00661506" w:rsidRPr="00F93D1E" w14:paraId="483F811D" w14:textId="77777777" w:rsidTr="00B82769">
        <w:tc>
          <w:tcPr>
            <w:tcW w:w="1515" w:type="dxa"/>
            <w:vMerge/>
            <w:shd w:val="clear" w:color="auto" w:fill="auto"/>
          </w:tcPr>
          <w:p w14:paraId="708871AE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14:paraId="3D7E1686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932E554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0948868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</w:p>
        </w:tc>
        <w:tc>
          <w:tcPr>
            <w:tcW w:w="4138" w:type="dxa"/>
            <w:vMerge/>
            <w:shd w:val="clear" w:color="auto" w:fill="auto"/>
          </w:tcPr>
          <w:p w14:paraId="7D41BCCB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</w:p>
        </w:tc>
        <w:tc>
          <w:tcPr>
            <w:tcW w:w="1123" w:type="dxa"/>
            <w:shd w:val="clear" w:color="auto" w:fill="auto"/>
          </w:tcPr>
          <w:p w14:paraId="5DF4AEBB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zatvoren</w:t>
            </w:r>
          </w:p>
        </w:tc>
        <w:tc>
          <w:tcPr>
            <w:tcW w:w="1317" w:type="dxa"/>
            <w:shd w:val="clear" w:color="auto" w:fill="auto"/>
          </w:tcPr>
          <w:p w14:paraId="0EE026DC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u rješavanju</w:t>
            </w:r>
          </w:p>
        </w:tc>
      </w:tr>
      <w:tr w:rsidR="00661506" w:rsidRPr="00F93D1E" w14:paraId="76B07FEF" w14:textId="77777777" w:rsidTr="00B82769">
        <w:tc>
          <w:tcPr>
            <w:tcW w:w="1515" w:type="dxa"/>
            <w:shd w:val="clear" w:color="auto" w:fill="auto"/>
          </w:tcPr>
          <w:p w14:paraId="47492268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5BB9C6B2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01088F7B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7846F2BA" w14:textId="036027D6" w:rsidR="00B82769" w:rsidRPr="00B82769" w:rsidRDefault="00B82769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lang w:eastAsia="hr-HR"/>
              </w:rPr>
            </w:pPr>
            <w:r w:rsidRPr="00B82769">
              <w:rPr>
                <w:rFonts w:ascii="Times New Roman" w:eastAsia="Calibri" w:hAnsi="Times New Roman" w:cs="Arial"/>
                <w:b/>
                <w:lang w:eastAsia="hr-HR"/>
              </w:rPr>
              <w:t>Dom za starije i nemoćne osobe</w:t>
            </w:r>
          </w:p>
          <w:p w14:paraId="40751BFA" w14:textId="57CD72AC" w:rsidR="00661506" w:rsidRPr="00F93D1E" w:rsidRDefault="00B82769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 w:rsidRPr="00B82769">
              <w:rPr>
                <w:rFonts w:ascii="Times New Roman" w:eastAsia="Calibri" w:hAnsi="Times New Roman" w:cs="Arial"/>
                <w:b/>
                <w:lang w:eastAsia="hr-HR"/>
              </w:rPr>
              <w:t>Šandrovac</w:t>
            </w: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022" w:type="dxa"/>
            <w:shd w:val="clear" w:color="auto" w:fill="auto"/>
          </w:tcPr>
          <w:p w14:paraId="67BF2BCC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2C001E95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1BA1FC11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304FEC06" w14:textId="5ABE1314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       </w:t>
            </w:r>
            <w:r w:rsidR="00B82769"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14:paraId="051E5F7A" w14:textId="77777777" w:rsidR="00661506" w:rsidRDefault="00661506" w:rsidP="006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a. nepravilnost za koju nisu propisane </w:t>
            </w:r>
          </w:p>
          <w:p w14:paraId="79416EC2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prekršajne odredbe</w:t>
            </w:r>
          </w:p>
          <w:p w14:paraId="5E430575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b. nepravilnost koja ima obilježje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4C353272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p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rekršaja sukladno Zakonu o </w:t>
            </w:r>
          </w:p>
          <w:p w14:paraId="2FDD0A32" w14:textId="77777777" w:rsidR="00661506" w:rsidRPr="00F93D1E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proračunu</w:t>
            </w:r>
          </w:p>
          <w:p w14:paraId="4DDCDE47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c. nepravilnost koja ima obilježje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</w:p>
          <w:p w14:paraId="2D4839E3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p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rekršaja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sukladno Zakonu o </w:t>
            </w:r>
          </w:p>
          <w:p w14:paraId="46E1891D" w14:textId="77777777" w:rsidR="00661506" w:rsidRPr="00F93D1E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ra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čunovodstvu</w:t>
            </w:r>
          </w:p>
          <w:p w14:paraId="5555FA98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d. nepravilnost koja ima obilježje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</w:t>
            </w:r>
          </w:p>
          <w:p w14:paraId="5E7B89FC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prekršaja sukladno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p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osebnim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</w:t>
            </w:r>
          </w:p>
          <w:p w14:paraId="4469708C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zakonima iz nadležnosti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drugih tijela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</w:p>
          <w:p w14:paraId="1C0F8932" w14:textId="77777777" w:rsidR="00661506" w:rsidRPr="00F93D1E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državne uprave</w:t>
            </w:r>
          </w:p>
          <w:p w14:paraId="1B0F10F1" w14:textId="77777777" w:rsidR="00661506" w:rsidRDefault="00661506" w:rsidP="006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e. sumnja na kazneno djelo</w:t>
            </w:r>
          </w:p>
          <w:p w14:paraId="2C09B5DC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shd w:val="clear" w:color="auto" w:fill="auto"/>
          </w:tcPr>
          <w:p w14:paraId="0B927744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0CF623FA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59CEF11B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730476FE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_________ </w:t>
            </w:r>
            <w:r w:rsidRPr="0093708C">
              <w:rPr>
                <w:rFonts w:ascii="Times New Roman" w:eastAsia="Calibri" w:hAnsi="Times New Roman" w:cs="Arial"/>
                <w:lang w:eastAsia="hr-HR"/>
              </w:rPr>
              <w:t>kn</w:t>
            </w:r>
          </w:p>
        </w:tc>
        <w:tc>
          <w:tcPr>
            <w:tcW w:w="4138" w:type="dxa"/>
            <w:shd w:val="clear" w:color="auto" w:fill="auto"/>
          </w:tcPr>
          <w:p w14:paraId="0D55D47B" w14:textId="77777777" w:rsidR="00661506" w:rsidRPr="00F93D1E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a. nalog za otklanjanje nepravilnosti </w:t>
            </w:r>
          </w:p>
          <w:p w14:paraId="30C51CDF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b. dostava na postupanje nadležnoj </w:t>
            </w:r>
          </w:p>
          <w:p w14:paraId="14F1549B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u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strojstvenoj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j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edinici Ministarstva </w:t>
            </w:r>
          </w:p>
          <w:p w14:paraId="09477DA0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financija u čijem je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djelokrugu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</w:t>
            </w:r>
          </w:p>
          <w:p w14:paraId="16AB2943" w14:textId="77777777" w:rsidR="00661506" w:rsidRPr="00F93D1E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proračunski nadzor</w:t>
            </w:r>
          </w:p>
          <w:p w14:paraId="3F5AA36A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c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 dostava na postupanje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Ministarstvu </w:t>
            </w:r>
          </w:p>
          <w:p w14:paraId="133BFC91" w14:textId="77777777" w:rsidR="00661506" w:rsidRPr="00F93D1E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financija, Poreznoj upravi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7F54FF18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d. dostava na postupanje nadležnom tijelu </w:t>
            </w:r>
          </w:p>
          <w:p w14:paraId="7ACB334D" w14:textId="77777777" w:rsidR="00661506" w:rsidRPr="00F93D1E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državne uprave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607C0D47" w14:textId="77777777" w:rsidR="00661506" w:rsidRDefault="00661506" w:rsidP="006A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e. dostava na postupanje nadležnom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</w:t>
            </w:r>
          </w:p>
          <w:p w14:paraId="121643D3" w14:textId="77777777" w:rsidR="00661506" w:rsidRPr="00F93D1E" w:rsidRDefault="00661506" w:rsidP="006A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državnom odvjetništvu </w:t>
            </w:r>
          </w:p>
          <w:p w14:paraId="7B349FC2" w14:textId="77777777" w:rsidR="00661506" w:rsidRPr="0093708C" w:rsidRDefault="00661506" w:rsidP="006A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2CE1D8D4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f. ostalo</w:t>
            </w:r>
          </w:p>
        </w:tc>
        <w:tc>
          <w:tcPr>
            <w:tcW w:w="1123" w:type="dxa"/>
            <w:shd w:val="clear" w:color="auto" w:fill="auto"/>
          </w:tcPr>
          <w:p w14:paraId="6F480086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384907C5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64BBEA67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181C6975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    ___</w:t>
            </w:r>
          </w:p>
        </w:tc>
        <w:tc>
          <w:tcPr>
            <w:tcW w:w="1317" w:type="dxa"/>
            <w:shd w:val="clear" w:color="auto" w:fill="auto"/>
          </w:tcPr>
          <w:p w14:paraId="15066088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30B20FA2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3A0E859B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5A285749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     ___</w:t>
            </w:r>
          </w:p>
          <w:p w14:paraId="58A96C67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</w:tr>
      <w:tr w:rsidR="00661506" w:rsidRPr="00F93D1E" w14:paraId="79858987" w14:textId="77777777" w:rsidTr="006A214C">
        <w:trPr>
          <w:trHeight w:val="345"/>
        </w:trPr>
        <w:tc>
          <w:tcPr>
            <w:tcW w:w="14785" w:type="dxa"/>
            <w:gridSpan w:val="7"/>
            <w:shd w:val="clear" w:color="auto" w:fill="auto"/>
          </w:tcPr>
          <w:p w14:paraId="6C28EFD4" w14:textId="77777777" w:rsidR="00661506" w:rsidRPr="003879A7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 w:rsidRPr="00FC0901">
              <w:rPr>
                <w:rFonts w:ascii="Times New Roman" w:eastAsia="Times New Roman" w:hAnsi="Times New Roman" w:cs="Arial"/>
                <w:lang w:eastAsia="hr-HR"/>
              </w:rPr>
              <w:t>Kratak opis po svakoj utvrđenoj nepravilnosti</w:t>
            </w:r>
          </w:p>
        </w:tc>
      </w:tr>
      <w:tr w:rsidR="00661506" w:rsidRPr="00F93D1E" w14:paraId="4384EEC2" w14:textId="77777777" w:rsidTr="006A214C">
        <w:tc>
          <w:tcPr>
            <w:tcW w:w="14785" w:type="dxa"/>
            <w:gridSpan w:val="7"/>
            <w:shd w:val="clear" w:color="auto" w:fill="auto"/>
          </w:tcPr>
          <w:p w14:paraId="12FA0771" w14:textId="77777777" w:rsidR="00661506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1.</w:t>
            </w:r>
          </w:p>
          <w:p w14:paraId="1CFC3638" w14:textId="77777777" w:rsidR="00661506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2.</w:t>
            </w:r>
          </w:p>
          <w:p w14:paraId="5811F230" w14:textId="48EEB9E3" w:rsidR="00661506" w:rsidRPr="00F93D1E" w:rsidRDefault="00661506" w:rsidP="00B82769">
            <w:pP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3.…</w:t>
            </w:r>
          </w:p>
        </w:tc>
      </w:tr>
      <w:tr w:rsidR="00661506" w:rsidRPr="00F93D1E" w14:paraId="52766A50" w14:textId="77777777" w:rsidTr="00B82769">
        <w:trPr>
          <w:trHeight w:val="698"/>
        </w:trPr>
        <w:tc>
          <w:tcPr>
            <w:tcW w:w="1515" w:type="dxa"/>
            <w:vMerge w:val="restart"/>
            <w:shd w:val="clear" w:color="auto" w:fill="auto"/>
          </w:tcPr>
          <w:p w14:paraId="5DC861B7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</w:p>
          <w:p w14:paraId="6B599021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>
              <w:rPr>
                <w:rFonts w:ascii="Times New Roman" w:eastAsia="Calibri" w:hAnsi="Times New Roman" w:cs="Arial"/>
                <w:lang w:eastAsia="hr-HR"/>
              </w:rPr>
              <w:t>Naziv in</w:t>
            </w:r>
            <w:r w:rsidRPr="0093708C">
              <w:rPr>
                <w:rFonts w:ascii="Times New Roman" w:eastAsia="Calibri" w:hAnsi="Times New Roman" w:cs="Arial"/>
                <w:lang w:eastAsia="hr-HR"/>
              </w:rPr>
              <w:t>stitucij</w:t>
            </w:r>
            <w:r>
              <w:rPr>
                <w:rFonts w:ascii="Times New Roman" w:eastAsia="Calibri" w:hAnsi="Times New Roman" w:cs="Arial"/>
                <w:lang w:eastAsia="hr-HR"/>
              </w:rPr>
              <w:t>e</w:t>
            </w:r>
          </w:p>
          <w:p w14:paraId="65FB3C58" w14:textId="77777777" w:rsidR="00661506" w:rsidRPr="00F93D1E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22" w:type="dxa"/>
            <w:vMerge w:val="restart"/>
            <w:shd w:val="clear" w:color="auto" w:fill="auto"/>
          </w:tcPr>
          <w:p w14:paraId="7246EDA2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</w:p>
          <w:p w14:paraId="26174EBF" w14:textId="77777777" w:rsidR="00661506" w:rsidRPr="00F93D1E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Ukupan broj utvrđenih nepravilnosti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6734C8A1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</w:p>
          <w:p w14:paraId="6F01C11F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Pregled utvrđenih nepravilnosti prema vrstama nepravilnosti</w:t>
            </w:r>
          </w:p>
          <w:p w14:paraId="315AAD09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>
              <w:rPr>
                <w:rFonts w:ascii="Times New Roman" w:eastAsia="Calibri" w:hAnsi="Times New Roman" w:cs="Arial"/>
                <w:lang w:eastAsia="hr-HR"/>
              </w:rPr>
              <w:t>(</w:t>
            </w:r>
            <w:r w:rsidRPr="00936092">
              <w:rPr>
                <w:rFonts w:ascii="Times New Roman" w:eastAsia="Calibri" w:hAnsi="Times New Roman" w:cs="Arial"/>
                <w:i/>
                <w:lang w:eastAsia="hr-HR"/>
              </w:rPr>
              <w:t>upisati ukupan broj</w:t>
            </w:r>
            <w:r>
              <w:rPr>
                <w:rFonts w:ascii="Times New Roman" w:eastAsia="Calibri" w:hAnsi="Times New Roman" w:cs="Arial"/>
                <w:lang w:eastAsia="hr-HR"/>
              </w:rPr>
              <w:t>)</w:t>
            </w:r>
          </w:p>
          <w:p w14:paraId="7EAD05F6" w14:textId="77777777" w:rsidR="00661506" w:rsidRPr="00F93D1E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ECAAA73" w14:textId="77777777" w:rsidR="00661506" w:rsidRPr="00F93D1E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Ukupna procjena fiskalnog učinka za utvrđene nepravilnosti</w:t>
            </w:r>
          </w:p>
        </w:tc>
        <w:tc>
          <w:tcPr>
            <w:tcW w:w="4138" w:type="dxa"/>
            <w:vMerge w:val="restart"/>
            <w:shd w:val="clear" w:color="auto" w:fill="auto"/>
          </w:tcPr>
          <w:p w14:paraId="4FF9CFD3" w14:textId="77777777" w:rsidR="00661506" w:rsidRPr="003879A7" w:rsidRDefault="00661506" w:rsidP="006A214C">
            <w:pPr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Poduzete mjere</w:t>
            </w:r>
          </w:p>
          <w:p w14:paraId="3DA6A785" w14:textId="77777777" w:rsidR="00661506" w:rsidRPr="00F93D1E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i/>
                <w:lang w:eastAsia="hr-HR"/>
              </w:rPr>
              <w:t>(od ukupnog broja utvrđenih nepravilnosti navesti broj nepravilnosti za koje su poduzete mjere od a. do f)</w:t>
            </w:r>
          </w:p>
        </w:tc>
        <w:tc>
          <w:tcPr>
            <w:tcW w:w="2440" w:type="dxa"/>
            <w:gridSpan w:val="2"/>
            <w:shd w:val="clear" w:color="auto" w:fill="auto"/>
          </w:tcPr>
          <w:p w14:paraId="3D75794D" w14:textId="77777777" w:rsidR="00661506" w:rsidRPr="009E07A3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9E07A3">
              <w:rPr>
                <w:rFonts w:ascii="Times New Roman" w:eastAsia="Calibri" w:hAnsi="Times New Roman" w:cs="Arial"/>
                <w:lang w:eastAsia="hr-HR"/>
              </w:rPr>
              <w:t>Status rješavanja prijavljenih nepravilnosti</w:t>
            </w:r>
          </w:p>
          <w:p w14:paraId="5EBB4C99" w14:textId="77777777" w:rsidR="00661506" w:rsidRPr="009E07A3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  <w:r w:rsidRPr="009E07A3">
              <w:rPr>
                <w:rFonts w:ascii="Times New Roman" w:eastAsia="Calibri" w:hAnsi="Times New Roman" w:cs="Arial"/>
                <w:i/>
                <w:lang w:eastAsia="hr-HR"/>
              </w:rPr>
              <w:t>(navesti broj)</w:t>
            </w:r>
          </w:p>
        </w:tc>
      </w:tr>
      <w:tr w:rsidR="00661506" w:rsidRPr="00F93D1E" w14:paraId="145100C0" w14:textId="77777777" w:rsidTr="00B82769">
        <w:tc>
          <w:tcPr>
            <w:tcW w:w="1515" w:type="dxa"/>
            <w:vMerge/>
            <w:shd w:val="clear" w:color="auto" w:fill="auto"/>
          </w:tcPr>
          <w:p w14:paraId="23D96C03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14:paraId="6711669C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19A5F5E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A4953D1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138" w:type="dxa"/>
            <w:vMerge/>
            <w:shd w:val="clear" w:color="auto" w:fill="auto"/>
          </w:tcPr>
          <w:p w14:paraId="2A215B62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23" w:type="dxa"/>
            <w:shd w:val="clear" w:color="auto" w:fill="auto"/>
          </w:tcPr>
          <w:p w14:paraId="5CBB8C00" w14:textId="77777777" w:rsidR="00661506" w:rsidRPr="009E07A3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lang w:eastAsia="hr-HR"/>
              </w:rPr>
            </w:pPr>
            <w:r w:rsidRPr="009E07A3">
              <w:rPr>
                <w:rFonts w:ascii="Times New Roman" w:eastAsia="Calibri" w:hAnsi="Times New Roman" w:cs="Arial"/>
                <w:lang w:eastAsia="hr-HR"/>
              </w:rPr>
              <w:t>zatvoren</w:t>
            </w:r>
          </w:p>
        </w:tc>
        <w:tc>
          <w:tcPr>
            <w:tcW w:w="1317" w:type="dxa"/>
            <w:shd w:val="clear" w:color="auto" w:fill="auto"/>
          </w:tcPr>
          <w:p w14:paraId="21F6CE31" w14:textId="77777777" w:rsidR="00661506" w:rsidRPr="009E07A3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lang w:eastAsia="hr-HR"/>
              </w:rPr>
            </w:pPr>
            <w:r w:rsidRPr="009E07A3">
              <w:rPr>
                <w:rFonts w:ascii="Times New Roman" w:eastAsia="Calibri" w:hAnsi="Times New Roman" w:cs="Arial"/>
                <w:lang w:eastAsia="hr-HR"/>
              </w:rPr>
              <w:t>u rješavanju</w:t>
            </w:r>
          </w:p>
        </w:tc>
      </w:tr>
      <w:tr w:rsidR="00661506" w:rsidRPr="00F93D1E" w14:paraId="03C6DA14" w14:textId="77777777" w:rsidTr="00B82769">
        <w:tc>
          <w:tcPr>
            <w:tcW w:w="1515" w:type="dxa"/>
            <w:shd w:val="clear" w:color="auto" w:fill="auto"/>
          </w:tcPr>
          <w:p w14:paraId="02967C27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622592B2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6E7462BF" w14:textId="77777777" w:rsidR="00661506" w:rsidRDefault="00B82769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>Šandroprom</w:t>
            </w:r>
            <w:proofErr w:type="spellEnd"/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 d.o.o.</w:t>
            </w:r>
          </w:p>
          <w:p w14:paraId="154138A6" w14:textId="533ED211" w:rsidR="00B82769" w:rsidRPr="00F93D1E" w:rsidRDefault="00B82769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>Šandrovac</w:t>
            </w:r>
          </w:p>
        </w:tc>
        <w:tc>
          <w:tcPr>
            <w:tcW w:w="1022" w:type="dxa"/>
            <w:shd w:val="clear" w:color="auto" w:fill="auto"/>
          </w:tcPr>
          <w:p w14:paraId="0226E4BE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2921F57D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16D37330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48F6BA73" w14:textId="1CC0CFB3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     </w:t>
            </w:r>
            <w:r w:rsidR="00B82769"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14:paraId="3C5BA897" w14:textId="77777777" w:rsidR="00661506" w:rsidRDefault="00661506" w:rsidP="006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a. nepravilnost za koju nisu propisane </w:t>
            </w:r>
          </w:p>
          <w:p w14:paraId="235F8864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prekršajne odredbe</w:t>
            </w:r>
          </w:p>
          <w:p w14:paraId="23002E82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b. nepravilnost koja ima obilježje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59050452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p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rekršaja sukladno Zakonu o </w:t>
            </w:r>
          </w:p>
          <w:p w14:paraId="3083A87D" w14:textId="77777777" w:rsidR="00661506" w:rsidRPr="00F93D1E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proračunu</w:t>
            </w:r>
          </w:p>
          <w:p w14:paraId="45E39010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c. nepravilnost koja ima obilježje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</w:p>
          <w:p w14:paraId="461A88AF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p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rekršaja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sukladno Zakonu o </w:t>
            </w:r>
          </w:p>
          <w:p w14:paraId="02FA775F" w14:textId="77777777" w:rsidR="00661506" w:rsidRPr="00F93D1E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ra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čunovodstvu</w:t>
            </w:r>
          </w:p>
          <w:p w14:paraId="5DC22A29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d. nepravilnost koja ima obilježje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</w:t>
            </w:r>
          </w:p>
          <w:p w14:paraId="7CD85F01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prekršaja sukladno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p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osebnim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</w:t>
            </w:r>
          </w:p>
          <w:p w14:paraId="13C1A0BA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zakonima iz nadležnosti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drugih tijela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</w:p>
          <w:p w14:paraId="063FC0B0" w14:textId="77777777" w:rsidR="00661506" w:rsidRPr="00F93D1E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državne uprave</w:t>
            </w:r>
          </w:p>
          <w:p w14:paraId="56CFCD7E" w14:textId="77777777" w:rsidR="00661506" w:rsidRDefault="00661506" w:rsidP="006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e. sumnja na kazneno djelo</w:t>
            </w:r>
          </w:p>
          <w:p w14:paraId="7D0B4565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shd w:val="clear" w:color="auto" w:fill="auto"/>
          </w:tcPr>
          <w:p w14:paraId="34721FBD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19386CCE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24B2D7D4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7C0EB44E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_________ </w:t>
            </w:r>
            <w:r w:rsidRPr="0093708C">
              <w:rPr>
                <w:rFonts w:ascii="Times New Roman" w:eastAsia="Calibri" w:hAnsi="Times New Roman" w:cs="Arial"/>
                <w:lang w:eastAsia="hr-HR"/>
              </w:rPr>
              <w:t>kn</w:t>
            </w:r>
          </w:p>
        </w:tc>
        <w:tc>
          <w:tcPr>
            <w:tcW w:w="4138" w:type="dxa"/>
            <w:shd w:val="clear" w:color="auto" w:fill="auto"/>
          </w:tcPr>
          <w:p w14:paraId="5B2821CD" w14:textId="77777777" w:rsidR="00661506" w:rsidRPr="00F93D1E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a. nalog za otklanjanje nepravilnosti </w:t>
            </w:r>
          </w:p>
          <w:p w14:paraId="2DA58CEA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b. dostava na postupanje nadležnoj </w:t>
            </w:r>
          </w:p>
          <w:p w14:paraId="431BC5DF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u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strojstvenoj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j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edinici Ministarstva </w:t>
            </w:r>
          </w:p>
          <w:p w14:paraId="1B82E630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financija u čijem je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djelokrugu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</w:t>
            </w:r>
          </w:p>
          <w:p w14:paraId="07C581AE" w14:textId="77777777" w:rsidR="00661506" w:rsidRPr="00F93D1E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proračunski nadzor</w:t>
            </w:r>
          </w:p>
          <w:p w14:paraId="3F0C9334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c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 dostava na postupanje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Ministarstvu </w:t>
            </w:r>
          </w:p>
          <w:p w14:paraId="6078050F" w14:textId="77777777" w:rsidR="00661506" w:rsidRPr="00F93D1E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financija, Poreznoj upravi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7767021D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d. dostava na postupanje nadležnom tijelu </w:t>
            </w:r>
          </w:p>
          <w:p w14:paraId="45C9016E" w14:textId="77777777" w:rsidR="00661506" w:rsidRPr="00F93D1E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državne uprave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4B48AC35" w14:textId="77777777" w:rsidR="00661506" w:rsidRDefault="00661506" w:rsidP="006A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e. dostava na postupanje nadležnom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</w:t>
            </w:r>
          </w:p>
          <w:p w14:paraId="3E033F87" w14:textId="77777777" w:rsidR="00661506" w:rsidRPr="00F93D1E" w:rsidRDefault="00661506" w:rsidP="006A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državnom odvjetništvu </w:t>
            </w:r>
          </w:p>
          <w:p w14:paraId="1DA8E274" w14:textId="77777777" w:rsidR="00661506" w:rsidRPr="0093708C" w:rsidRDefault="00661506" w:rsidP="006A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73044FC2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f. ostalo</w:t>
            </w:r>
          </w:p>
        </w:tc>
        <w:tc>
          <w:tcPr>
            <w:tcW w:w="1123" w:type="dxa"/>
            <w:shd w:val="clear" w:color="auto" w:fill="auto"/>
          </w:tcPr>
          <w:p w14:paraId="0774BA98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2427091A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0894E08C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527713E1" w14:textId="77777777" w:rsidR="00661506" w:rsidRPr="009E07A3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lang w:eastAsia="hr-HR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    ___</w:t>
            </w:r>
          </w:p>
        </w:tc>
        <w:tc>
          <w:tcPr>
            <w:tcW w:w="1317" w:type="dxa"/>
            <w:shd w:val="clear" w:color="auto" w:fill="auto"/>
          </w:tcPr>
          <w:p w14:paraId="3D428158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3B68E84F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42A4E249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4A89DE37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     ___</w:t>
            </w:r>
          </w:p>
          <w:p w14:paraId="261EB9B3" w14:textId="77777777" w:rsidR="00661506" w:rsidRPr="009E07A3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lang w:eastAsia="hr-HR"/>
              </w:rPr>
            </w:pPr>
          </w:p>
        </w:tc>
      </w:tr>
      <w:tr w:rsidR="00661506" w:rsidRPr="00F93D1E" w14:paraId="2FC3C58D" w14:textId="77777777" w:rsidTr="006A214C">
        <w:tc>
          <w:tcPr>
            <w:tcW w:w="14785" w:type="dxa"/>
            <w:gridSpan w:val="7"/>
            <w:shd w:val="clear" w:color="auto" w:fill="auto"/>
          </w:tcPr>
          <w:p w14:paraId="7EA8E0C4" w14:textId="77777777" w:rsidR="00661506" w:rsidRPr="009E07A3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lang w:eastAsia="hr-HR"/>
              </w:rPr>
            </w:pPr>
            <w:r w:rsidRPr="00FC0901">
              <w:rPr>
                <w:rFonts w:ascii="Times New Roman" w:eastAsia="Times New Roman" w:hAnsi="Times New Roman" w:cs="Arial"/>
                <w:lang w:eastAsia="hr-HR"/>
              </w:rPr>
              <w:t>Kratak opis po svakoj utvrđenoj nepravilnosti</w:t>
            </w:r>
          </w:p>
        </w:tc>
      </w:tr>
      <w:tr w:rsidR="00661506" w:rsidRPr="00F93D1E" w14:paraId="0E36CDFD" w14:textId="77777777" w:rsidTr="006A214C">
        <w:trPr>
          <w:trHeight w:val="1340"/>
        </w:trPr>
        <w:tc>
          <w:tcPr>
            <w:tcW w:w="14785" w:type="dxa"/>
            <w:gridSpan w:val="7"/>
            <w:shd w:val="clear" w:color="auto" w:fill="auto"/>
          </w:tcPr>
          <w:p w14:paraId="047E7FED" w14:textId="77777777" w:rsidR="00661506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1.</w:t>
            </w:r>
          </w:p>
          <w:p w14:paraId="03FE6870" w14:textId="77777777" w:rsidR="00661506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2.</w:t>
            </w:r>
          </w:p>
          <w:p w14:paraId="51F95326" w14:textId="77777777" w:rsidR="00661506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3.</w:t>
            </w:r>
          </w:p>
          <w:p w14:paraId="64F7B710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…</w:t>
            </w:r>
          </w:p>
        </w:tc>
      </w:tr>
    </w:tbl>
    <w:p w14:paraId="678908F9" w14:textId="77777777" w:rsidR="00661506" w:rsidRPr="00F93D1E" w:rsidRDefault="00661506" w:rsidP="00661506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</w:p>
    <w:p w14:paraId="3E94EF3D" w14:textId="77777777" w:rsidR="00661506" w:rsidRPr="00F93D1E" w:rsidRDefault="00661506" w:rsidP="00661506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</w:p>
    <w:p w14:paraId="72AAD378" w14:textId="77777777" w:rsidR="00661506" w:rsidRPr="00F93D1E" w:rsidRDefault="00313739" w:rsidP="00661506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</w:t>
      </w:r>
      <w:r w:rsidR="00661506"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Osoba za nepravilnosti </w:t>
      </w:r>
      <w:r w:rsidR="00661506"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 w:rsidR="00661506"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 w:rsidR="00661506"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 w:rsidR="00661506"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 w:rsidR="00661506"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 w:rsidR="00661506"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 w:rsidR="00661506"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 w:rsidR="00661506"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 w:rsidR="00661506"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 w:rsidR="00661506"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 w:rsidR="00661506"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 w:rsidR="00661506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</w:t>
      </w:r>
      <w:r w:rsidR="00661506"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Odgovorna osoba institucije</w:t>
      </w:r>
    </w:p>
    <w:p w14:paraId="1E7F9A68" w14:textId="77777777" w:rsidR="00661506" w:rsidRPr="00F93D1E" w:rsidRDefault="00661506" w:rsidP="00661506">
      <w:pPr>
        <w:spacing w:after="0" w:line="240" w:lineRule="auto"/>
        <w:rPr>
          <w:rFonts w:ascii="Times New Roman" w:eastAsia="Times New Roman" w:hAnsi="Times New Roman" w:cs="Arial"/>
          <w:i/>
          <w:sz w:val="24"/>
          <w:szCs w:val="24"/>
          <w:lang w:eastAsia="hr-HR"/>
        </w:rPr>
      </w:pPr>
      <w:r w:rsidRPr="00F93D1E">
        <w:rPr>
          <w:rFonts w:ascii="Times New Roman" w:eastAsia="Times New Roman" w:hAnsi="Times New Roman" w:cs="Arial"/>
          <w:i/>
          <w:sz w:val="24"/>
          <w:szCs w:val="24"/>
          <w:lang w:eastAsia="hr-HR"/>
        </w:rPr>
        <w:t xml:space="preserve">  (</w:t>
      </w:r>
      <w:r>
        <w:rPr>
          <w:rFonts w:ascii="Times New Roman" w:eastAsia="Times New Roman" w:hAnsi="Times New Roman" w:cs="Arial"/>
          <w:i/>
          <w:sz w:val="24"/>
          <w:szCs w:val="24"/>
          <w:lang w:eastAsia="hr-HR"/>
        </w:rPr>
        <w:t xml:space="preserve">ime i prezime, </w:t>
      </w:r>
      <w:r w:rsidRPr="00F93D1E">
        <w:rPr>
          <w:rFonts w:ascii="Times New Roman" w:eastAsia="Times New Roman" w:hAnsi="Times New Roman" w:cs="Arial"/>
          <w:i/>
          <w:sz w:val="24"/>
          <w:szCs w:val="24"/>
          <w:lang w:eastAsia="hr-HR"/>
        </w:rPr>
        <w:t>potpis)</w:t>
      </w: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ab/>
      </w:r>
      <w:r w:rsidRPr="00F93D1E">
        <w:rPr>
          <w:rFonts w:ascii="Times New Roman" w:eastAsia="Times New Roman" w:hAnsi="Times New Roman" w:cs="Arial"/>
          <w:i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Arial"/>
          <w:i/>
          <w:sz w:val="24"/>
          <w:szCs w:val="24"/>
          <w:lang w:eastAsia="hr-HR"/>
        </w:rPr>
        <w:t xml:space="preserve">ime i prezime, funkcija, </w:t>
      </w:r>
      <w:r w:rsidRPr="00F93D1E">
        <w:rPr>
          <w:rFonts w:ascii="Times New Roman" w:eastAsia="Times New Roman" w:hAnsi="Times New Roman" w:cs="Arial"/>
          <w:i/>
          <w:sz w:val="24"/>
          <w:szCs w:val="24"/>
          <w:lang w:eastAsia="hr-HR"/>
        </w:rPr>
        <w:t>potpis)</w:t>
      </w:r>
    </w:p>
    <w:p w14:paraId="20534C58" w14:textId="77777777" w:rsidR="00661506" w:rsidRPr="00F93D1E" w:rsidRDefault="00661506" w:rsidP="00661506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</w:p>
    <w:p w14:paraId="36A4872A" w14:textId="3C2054FB" w:rsidR="00661506" w:rsidRDefault="00313739" w:rsidP="00661506">
      <w:r>
        <w:t xml:space="preserve"> </w:t>
      </w:r>
      <w:r w:rsidR="00B82769">
        <w:t xml:space="preserve">Ivana </w:t>
      </w:r>
      <w:proofErr w:type="spellStart"/>
      <w:r w:rsidR="00B82769">
        <w:t>Fočić</w:t>
      </w:r>
      <w:proofErr w:type="spellEnd"/>
      <w:r w:rsidR="00B82769">
        <w:t xml:space="preserve">, </w:t>
      </w:r>
      <w:proofErr w:type="spellStart"/>
      <w:r w:rsidR="00B82769">
        <w:t>dipl.iur</w:t>
      </w:r>
      <w:proofErr w:type="spellEnd"/>
      <w:r w:rsidR="00B82769">
        <w:t>.</w:t>
      </w:r>
      <w:r w:rsidR="00661506">
        <w:tab/>
      </w:r>
      <w:r w:rsidR="00661506">
        <w:tab/>
      </w:r>
      <w:r w:rsidR="00661506">
        <w:tab/>
      </w:r>
      <w:r w:rsidR="00661506">
        <w:tab/>
      </w:r>
      <w:r w:rsidR="00661506">
        <w:tab/>
      </w:r>
      <w:r w:rsidR="00661506">
        <w:tab/>
      </w:r>
      <w:r w:rsidR="00661506">
        <w:tab/>
      </w:r>
      <w:r w:rsidR="00661506">
        <w:tab/>
      </w:r>
      <w:r w:rsidR="00661506">
        <w:tab/>
      </w:r>
      <w:r w:rsidR="00661506">
        <w:tab/>
      </w:r>
      <w:r w:rsidR="00661506">
        <w:tab/>
      </w:r>
      <w:r w:rsidR="00B82769">
        <w:tab/>
        <w:t>Općinski načelnik Općine Šandrovac</w:t>
      </w:r>
    </w:p>
    <w:p w14:paraId="60E21CC3" w14:textId="5A7EE285" w:rsidR="004B55AC" w:rsidRDefault="00B01EAB" w:rsidP="00B01EAB">
      <w:pPr>
        <w:ind w:left="9204" w:firstLine="708"/>
      </w:pPr>
      <w:r>
        <w:t xml:space="preserve">Dario Halauš, </w:t>
      </w:r>
      <w:proofErr w:type="spellStart"/>
      <w:r>
        <w:t>struč.spec.ing.agr</w:t>
      </w:r>
      <w:proofErr w:type="spellEnd"/>
    </w:p>
    <w:sectPr w:rsidR="004B55AC" w:rsidSect="0050673B">
      <w:pgSz w:w="16838" w:h="11906" w:orient="landscape"/>
      <w:pgMar w:top="1134" w:right="1134" w:bottom="1134" w:left="89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06"/>
    <w:rsid w:val="001A7C81"/>
    <w:rsid w:val="00313739"/>
    <w:rsid w:val="004B55AC"/>
    <w:rsid w:val="00661506"/>
    <w:rsid w:val="008064EC"/>
    <w:rsid w:val="00B01EAB"/>
    <w:rsid w:val="00B82769"/>
    <w:rsid w:val="00EA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F0DB7"/>
  <w15:chartTrackingRefBased/>
  <w15:docId w15:val="{6D463CE3-F62F-4BCA-A39A-2CE38EEE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5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6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Kozina</dc:creator>
  <cp:keywords/>
  <dc:description/>
  <cp:lastModifiedBy>IVANA FOCIC</cp:lastModifiedBy>
  <cp:revision>4</cp:revision>
  <cp:lastPrinted>2023-01-23T09:26:00Z</cp:lastPrinted>
  <dcterms:created xsi:type="dcterms:W3CDTF">2021-03-01T10:16:00Z</dcterms:created>
  <dcterms:modified xsi:type="dcterms:W3CDTF">2023-01-23T09:27:00Z</dcterms:modified>
</cp:coreProperties>
</file>